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70B7" w14:textId="77777777" w:rsidR="003477C7" w:rsidRPr="000B4151" w:rsidRDefault="00113617">
      <w:pPr>
        <w:spacing w:after="0" w:line="259" w:lineRule="auto"/>
        <w:ind w:left="-5" w:right="0"/>
        <w:rPr>
          <w:b/>
          <w:bCs/>
          <w:color w:val="auto"/>
          <w:sz w:val="28"/>
          <w:szCs w:val="28"/>
        </w:rPr>
      </w:pPr>
      <w:r w:rsidRPr="000B4151">
        <w:rPr>
          <w:b/>
          <w:bCs/>
          <w:color w:val="auto"/>
          <w:sz w:val="28"/>
          <w:szCs w:val="28"/>
        </w:rPr>
        <w:t xml:space="preserve">Galena Oaks Property Owners Association </w:t>
      </w:r>
    </w:p>
    <w:p w14:paraId="0C04A535" w14:textId="1BA5AC6F" w:rsidR="00D37667" w:rsidRPr="000B4151" w:rsidRDefault="00417443">
      <w:pPr>
        <w:pStyle w:val="Heading1"/>
        <w:ind w:left="-5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Post-</w:t>
      </w:r>
      <w:r w:rsidR="00113617" w:rsidRPr="000B4151">
        <w:rPr>
          <w:b/>
          <w:bCs/>
          <w:color w:val="auto"/>
          <w:sz w:val="28"/>
          <w:szCs w:val="28"/>
        </w:rPr>
        <w:t xml:space="preserve">Meeting – </w:t>
      </w:r>
      <w:r w:rsidR="00D37667" w:rsidRPr="000B4151">
        <w:rPr>
          <w:b/>
          <w:bCs/>
          <w:color w:val="auto"/>
          <w:sz w:val="28"/>
          <w:szCs w:val="28"/>
        </w:rPr>
        <w:t>MINUTES</w:t>
      </w:r>
    </w:p>
    <w:p w14:paraId="45B8F2DF" w14:textId="1B312D23" w:rsidR="003477C7" w:rsidRDefault="00F351C5" w:rsidP="00CA00A0">
      <w:pPr>
        <w:pStyle w:val="Heading1"/>
        <w:ind w:left="-5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August 31, 2024</w:t>
      </w:r>
      <w:r w:rsidR="00D37667" w:rsidRPr="000B4151">
        <w:rPr>
          <w:b/>
          <w:bCs/>
          <w:color w:val="auto"/>
          <w:sz w:val="28"/>
          <w:szCs w:val="28"/>
        </w:rPr>
        <w:t xml:space="preserve"> </w:t>
      </w:r>
      <w:r w:rsidR="00113617" w:rsidRPr="000B4151">
        <w:rPr>
          <w:b/>
          <w:bCs/>
          <w:color w:val="auto"/>
          <w:sz w:val="28"/>
          <w:szCs w:val="28"/>
        </w:rPr>
        <w:t xml:space="preserve">– Saturday following the Annual Members meeting </w:t>
      </w:r>
      <w:r w:rsidR="00D37667" w:rsidRPr="000B4151">
        <w:rPr>
          <w:b/>
          <w:bCs/>
          <w:color w:val="auto"/>
          <w:sz w:val="28"/>
          <w:szCs w:val="28"/>
        </w:rPr>
        <w:t xml:space="preserve"> </w:t>
      </w:r>
    </w:p>
    <w:p w14:paraId="634A3F68" w14:textId="77777777" w:rsidR="003477C7" w:rsidRPr="000B4151" w:rsidRDefault="00113617">
      <w:pPr>
        <w:spacing w:after="2" w:line="259" w:lineRule="auto"/>
        <w:ind w:left="-29" w:right="-27" w:firstLine="0"/>
        <w:rPr>
          <w:color w:val="BF8F00" w:themeColor="accent4" w:themeShade="BF"/>
        </w:rPr>
      </w:pPr>
      <w:r w:rsidRPr="000B4151">
        <w:rPr>
          <w:noProof/>
          <w:color w:val="BF8F00" w:themeColor="accent4" w:themeShade="BF"/>
          <w:sz w:val="22"/>
        </w:rPr>
        <mc:AlternateContent>
          <mc:Choice Requires="wpg">
            <w:drawing>
              <wp:inline distT="0" distB="0" distL="0" distR="0" wp14:anchorId="0884202F" wp14:editId="4FD3636B">
                <wp:extent cx="6163056" cy="18288"/>
                <wp:effectExtent l="0" t="0" r="0" b="0"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056" cy="18288"/>
                          <a:chOff x="0" y="0"/>
                          <a:chExt cx="6163056" cy="18288"/>
                        </a:xfrm>
                      </wpg:grpSpPr>
                      <wps:wsp>
                        <wps:cNvPr id="1563" name="Shape 1563"/>
                        <wps:cNvSpPr/>
                        <wps:spPr>
                          <a:xfrm>
                            <a:off x="0" y="0"/>
                            <a:ext cx="61630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056" h="18288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  <a:lnTo>
                                  <a:pt x="61630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2" style="width:485.28pt;height:1.44pt;mso-position-horizontal-relative:char;mso-position-vertical-relative:line" coordsize="61630,182">
                <v:shape id="Shape 1564" style="position:absolute;width:61630;height:182;left:0;top:0;" coordsize="6163056,18288" path="m0,0l6163056,0l616305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6F764A" w14:textId="77777777" w:rsidR="003477C7" w:rsidRPr="000B4151" w:rsidRDefault="00113617">
      <w:pPr>
        <w:spacing w:after="0" w:line="259" w:lineRule="auto"/>
        <w:ind w:left="0" w:right="0" w:firstLine="0"/>
        <w:rPr>
          <w:color w:val="BF8F00" w:themeColor="accent4" w:themeShade="BF"/>
        </w:rPr>
      </w:pPr>
      <w:r w:rsidRPr="000B4151">
        <w:rPr>
          <w:color w:val="BF8F00" w:themeColor="accent4" w:themeShade="BF"/>
        </w:rPr>
        <w:t xml:space="preserve"> </w:t>
      </w:r>
    </w:p>
    <w:p w14:paraId="201457F9" w14:textId="228F472C" w:rsidR="00D37667" w:rsidRPr="000B4151" w:rsidRDefault="00113617" w:rsidP="00417443">
      <w:pPr>
        <w:ind w:left="-5" w:right="3619"/>
        <w:rPr>
          <w:color w:val="auto"/>
        </w:rPr>
      </w:pPr>
      <w:r w:rsidRPr="000B4151">
        <w:rPr>
          <w:color w:val="auto"/>
        </w:rPr>
        <w:t xml:space="preserve">Meeting called to order at approximately </w:t>
      </w:r>
      <w:r w:rsidR="00417443">
        <w:rPr>
          <w:color w:val="auto"/>
        </w:rPr>
        <w:t>1:15pm</w:t>
      </w:r>
    </w:p>
    <w:p w14:paraId="3E881094" w14:textId="3CFB9743" w:rsidR="00DC0F78" w:rsidRPr="000B4151" w:rsidRDefault="00DC0F78">
      <w:pPr>
        <w:ind w:left="-5"/>
        <w:rPr>
          <w:color w:val="auto"/>
        </w:rPr>
      </w:pPr>
      <w:r w:rsidRPr="000B4151">
        <w:rPr>
          <w:color w:val="auto"/>
        </w:rPr>
        <w:t>Location: Pond</w:t>
      </w:r>
    </w:p>
    <w:p w14:paraId="69C9B2AB" w14:textId="746979E1" w:rsidR="003477C7" w:rsidRPr="00417443" w:rsidRDefault="00113617" w:rsidP="00417443">
      <w:pPr>
        <w:ind w:left="720" w:right="0" w:hanging="735"/>
        <w:rPr>
          <w:color w:val="auto"/>
          <w:sz w:val="20"/>
          <w:szCs w:val="20"/>
        </w:rPr>
      </w:pPr>
      <w:r w:rsidRPr="000B4151">
        <w:rPr>
          <w:color w:val="auto"/>
        </w:rPr>
        <w:t xml:space="preserve">Board members present:  </w:t>
      </w:r>
      <w:r w:rsidR="00417443">
        <w:rPr>
          <w:color w:val="auto"/>
        </w:rPr>
        <w:t xml:space="preserve">Rob Miller, John </w:t>
      </w:r>
      <w:proofErr w:type="spellStart"/>
      <w:r w:rsidR="00417443">
        <w:rPr>
          <w:color w:val="auto"/>
        </w:rPr>
        <w:t>Herza</w:t>
      </w:r>
      <w:proofErr w:type="spellEnd"/>
      <w:r w:rsidR="00417443">
        <w:rPr>
          <w:color w:val="auto"/>
        </w:rPr>
        <w:t>, John Jackson, John Beyer, Linda Day, Linda Rega, Margaret Jasinski</w:t>
      </w:r>
      <w:r w:rsidRPr="000B4151">
        <w:rPr>
          <w:color w:val="auto"/>
        </w:rPr>
        <w:tab/>
      </w:r>
    </w:p>
    <w:p w14:paraId="79D8314B" w14:textId="76599166" w:rsidR="003477C7" w:rsidRPr="000B4151" w:rsidRDefault="00113617">
      <w:pPr>
        <w:ind w:left="-5" w:right="0"/>
        <w:rPr>
          <w:color w:val="auto"/>
          <w:sz w:val="20"/>
          <w:szCs w:val="20"/>
        </w:rPr>
      </w:pPr>
      <w:r w:rsidRPr="000B4151">
        <w:rPr>
          <w:color w:val="auto"/>
        </w:rPr>
        <w:t>Board members absent:</w:t>
      </w:r>
      <w:r w:rsidR="00417443">
        <w:rPr>
          <w:color w:val="auto"/>
        </w:rPr>
        <w:t xml:space="preserve"> None</w:t>
      </w:r>
    </w:p>
    <w:p w14:paraId="59BE6CA0" w14:textId="77777777" w:rsidR="00D37667" w:rsidRPr="000B4151" w:rsidRDefault="00D37667">
      <w:pPr>
        <w:spacing w:after="0" w:line="259" w:lineRule="auto"/>
        <w:ind w:left="0" w:right="0" w:firstLine="0"/>
        <w:rPr>
          <w:color w:val="BF8F00" w:themeColor="accent4" w:themeShade="BF"/>
        </w:rPr>
      </w:pPr>
    </w:p>
    <w:p w14:paraId="6295078F" w14:textId="3AA024CF" w:rsidR="003477C7" w:rsidRDefault="00417443">
      <w:pPr>
        <w:ind w:left="-5" w:right="0"/>
        <w:rPr>
          <w:color w:val="auto"/>
        </w:rPr>
      </w:pPr>
      <w:r>
        <w:rPr>
          <w:color w:val="auto"/>
        </w:rPr>
        <w:t>The following officers were nominated and unanimously approved</w:t>
      </w:r>
      <w:r w:rsidR="00A910DB">
        <w:rPr>
          <w:color w:val="auto"/>
        </w:rPr>
        <w:t xml:space="preserve"> for 2024-2025</w:t>
      </w:r>
      <w:r>
        <w:rPr>
          <w:color w:val="auto"/>
        </w:rPr>
        <w:t>:</w:t>
      </w:r>
    </w:p>
    <w:p w14:paraId="726C76AB" w14:textId="3AC6786F" w:rsidR="00F351C5" w:rsidRPr="00F351C5" w:rsidRDefault="00F351C5" w:rsidP="00F351C5">
      <w:pPr>
        <w:pStyle w:val="ListParagraph"/>
        <w:numPr>
          <w:ilvl w:val="0"/>
          <w:numId w:val="5"/>
        </w:numPr>
        <w:ind w:right="0"/>
        <w:rPr>
          <w:color w:val="auto"/>
        </w:rPr>
      </w:pPr>
      <w:r w:rsidRPr="00F351C5">
        <w:rPr>
          <w:color w:val="auto"/>
        </w:rPr>
        <w:t>Pres</w:t>
      </w:r>
      <w:r w:rsidR="00417443">
        <w:rPr>
          <w:color w:val="auto"/>
        </w:rPr>
        <w:t>ident, Rob Miller</w:t>
      </w:r>
    </w:p>
    <w:p w14:paraId="1DEF3B84" w14:textId="464C3C6C" w:rsidR="00F351C5" w:rsidRPr="00F351C5" w:rsidRDefault="00F351C5" w:rsidP="00F351C5">
      <w:pPr>
        <w:pStyle w:val="ListParagraph"/>
        <w:numPr>
          <w:ilvl w:val="0"/>
          <w:numId w:val="5"/>
        </w:numPr>
        <w:ind w:right="0"/>
        <w:rPr>
          <w:color w:val="auto"/>
        </w:rPr>
      </w:pPr>
      <w:r w:rsidRPr="00F351C5">
        <w:rPr>
          <w:color w:val="auto"/>
        </w:rPr>
        <w:t>VP</w:t>
      </w:r>
      <w:r w:rsidR="00417443">
        <w:rPr>
          <w:color w:val="auto"/>
        </w:rPr>
        <w:t xml:space="preserve">, John </w:t>
      </w:r>
      <w:proofErr w:type="spellStart"/>
      <w:r w:rsidR="00417443">
        <w:rPr>
          <w:color w:val="auto"/>
        </w:rPr>
        <w:t>Herza</w:t>
      </w:r>
      <w:proofErr w:type="spellEnd"/>
    </w:p>
    <w:p w14:paraId="17F3E62B" w14:textId="3337BEE5" w:rsidR="00F351C5" w:rsidRPr="00F351C5" w:rsidRDefault="00F351C5" w:rsidP="00F351C5">
      <w:pPr>
        <w:pStyle w:val="ListParagraph"/>
        <w:numPr>
          <w:ilvl w:val="0"/>
          <w:numId w:val="5"/>
        </w:numPr>
        <w:ind w:right="0"/>
        <w:rPr>
          <w:color w:val="auto"/>
        </w:rPr>
      </w:pPr>
      <w:r w:rsidRPr="00F351C5">
        <w:rPr>
          <w:color w:val="auto"/>
        </w:rPr>
        <w:t>Sec</w:t>
      </w:r>
      <w:r w:rsidR="00417443">
        <w:rPr>
          <w:color w:val="auto"/>
        </w:rPr>
        <w:t>retary, Margaret Jasinski</w:t>
      </w:r>
    </w:p>
    <w:p w14:paraId="67D8FB8D" w14:textId="7BBC1E23" w:rsidR="00F351C5" w:rsidRPr="00F351C5" w:rsidRDefault="00F351C5" w:rsidP="00F351C5">
      <w:pPr>
        <w:pStyle w:val="ListParagraph"/>
        <w:numPr>
          <w:ilvl w:val="0"/>
          <w:numId w:val="5"/>
        </w:numPr>
        <w:ind w:right="0"/>
        <w:rPr>
          <w:color w:val="auto"/>
        </w:rPr>
      </w:pPr>
      <w:r w:rsidRPr="00F351C5">
        <w:rPr>
          <w:color w:val="auto"/>
        </w:rPr>
        <w:t>Treasurer</w:t>
      </w:r>
      <w:r w:rsidR="00417443">
        <w:rPr>
          <w:color w:val="auto"/>
        </w:rPr>
        <w:t>, Linda Rega</w:t>
      </w:r>
    </w:p>
    <w:p w14:paraId="528879AA" w14:textId="77777777" w:rsidR="000B4151" w:rsidRPr="000B4151" w:rsidRDefault="000B4151" w:rsidP="000B4151">
      <w:pPr>
        <w:ind w:left="0" w:right="986" w:firstLine="0"/>
        <w:rPr>
          <w:color w:val="auto"/>
        </w:rPr>
      </w:pPr>
    </w:p>
    <w:p w14:paraId="3CC1CE99" w14:textId="7DCC7837" w:rsidR="000B4151" w:rsidRDefault="000B4151">
      <w:pPr>
        <w:ind w:left="-5" w:right="0"/>
        <w:rPr>
          <w:color w:val="auto"/>
        </w:rPr>
      </w:pPr>
      <w:r w:rsidRPr="004729BC">
        <w:rPr>
          <w:b/>
          <w:bCs/>
          <w:color w:val="auto"/>
        </w:rPr>
        <w:t>CALENDAR OF BOARD MEETING</w:t>
      </w:r>
      <w:r w:rsidR="00CA00A0">
        <w:rPr>
          <w:b/>
          <w:bCs/>
          <w:color w:val="auto"/>
        </w:rPr>
        <w:t>S</w:t>
      </w:r>
      <w:r>
        <w:rPr>
          <w:color w:val="auto"/>
        </w:rPr>
        <w:t xml:space="preserve"> </w:t>
      </w:r>
      <w:r w:rsidR="00417443">
        <w:rPr>
          <w:color w:val="auto"/>
        </w:rPr>
        <w:t>–</w:t>
      </w:r>
      <w:r>
        <w:rPr>
          <w:color w:val="auto"/>
        </w:rPr>
        <w:t xml:space="preserve"> </w:t>
      </w:r>
      <w:r w:rsidR="00417443">
        <w:rPr>
          <w:color w:val="auto"/>
        </w:rPr>
        <w:t xml:space="preserve">The </w:t>
      </w:r>
      <w:r w:rsidR="001A4D5B">
        <w:rPr>
          <w:color w:val="auto"/>
        </w:rPr>
        <w:t>next</w:t>
      </w:r>
      <w:r w:rsidR="00417443">
        <w:rPr>
          <w:color w:val="auto"/>
        </w:rPr>
        <w:t xml:space="preserve"> Board meeting </w:t>
      </w:r>
      <w:r w:rsidR="00A910DB">
        <w:rPr>
          <w:color w:val="auto"/>
        </w:rPr>
        <w:t>will be</w:t>
      </w:r>
      <w:r w:rsidR="00417443">
        <w:rPr>
          <w:color w:val="auto"/>
        </w:rPr>
        <w:t xml:space="preserve"> </w:t>
      </w:r>
      <w:r w:rsidR="00417443" w:rsidRPr="00417443">
        <w:rPr>
          <w:color w:val="auto"/>
          <w:u w:val="single"/>
        </w:rPr>
        <w:t>October 26</w:t>
      </w:r>
      <w:r w:rsidR="00417443">
        <w:rPr>
          <w:color w:val="auto"/>
        </w:rPr>
        <w:t xml:space="preserve">. </w:t>
      </w:r>
      <w:r w:rsidRPr="000B4151">
        <w:rPr>
          <w:color w:val="auto"/>
        </w:rPr>
        <w:t xml:space="preserve">The Secretary will propose dates for </w:t>
      </w:r>
      <w:r w:rsidR="00417443">
        <w:rPr>
          <w:color w:val="auto"/>
        </w:rPr>
        <w:t xml:space="preserve">2025 Board meetings. </w:t>
      </w:r>
    </w:p>
    <w:p w14:paraId="406A766D" w14:textId="77777777" w:rsidR="000B4151" w:rsidRDefault="000B4151">
      <w:pPr>
        <w:ind w:left="-5" w:right="0"/>
        <w:rPr>
          <w:color w:val="auto"/>
        </w:rPr>
      </w:pPr>
    </w:p>
    <w:p w14:paraId="7D41796B" w14:textId="32D3C1E2" w:rsidR="004729BC" w:rsidRPr="004729BC" w:rsidRDefault="00417443" w:rsidP="00417443">
      <w:pPr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NEW BUSINESS </w:t>
      </w:r>
    </w:p>
    <w:p w14:paraId="5B3475C0" w14:textId="14B471D8" w:rsidR="004729BC" w:rsidRPr="004729BC" w:rsidRDefault="00417443" w:rsidP="004729BC">
      <w:pPr>
        <w:pStyle w:val="ListParagraph"/>
        <w:numPr>
          <w:ilvl w:val="0"/>
          <w:numId w:val="4"/>
        </w:numPr>
        <w:ind w:right="0"/>
        <w:rPr>
          <w:color w:val="auto"/>
        </w:rPr>
      </w:pPr>
      <w:r>
        <w:rPr>
          <w:color w:val="auto"/>
        </w:rPr>
        <w:t xml:space="preserve">A homeowner </w:t>
      </w:r>
      <w:r w:rsidR="00710AEE">
        <w:rPr>
          <w:color w:val="auto"/>
        </w:rPr>
        <w:t>will be hosting</w:t>
      </w:r>
      <w:r>
        <w:rPr>
          <w:color w:val="auto"/>
        </w:rPr>
        <w:t xml:space="preserve"> a wedding </w:t>
      </w:r>
      <w:r w:rsidR="00710AEE">
        <w:rPr>
          <w:color w:val="auto"/>
        </w:rPr>
        <w:t xml:space="preserve">at their property in </w:t>
      </w:r>
      <w:r>
        <w:rPr>
          <w:color w:val="auto"/>
        </w:rPr>
        <w:t xml:space="preserve">2025. </w:t>
      </w:r>
      <w:r w:rsidR="00710AEE">
        <w:rPr>
          <w:color w:val="auto"/>
        </w:rPr>
        <w:t xml:space="preserve">They are still in the planning stage. The Board appreciates the </w:t>
      </w:r>
      <w:r w:rsidR="00CD5500">
        <w:rPr>
          <w:color w:val="auto"/>
        </w:rPr>
        <w:t xml:space="preserve">advance </w:t>
      </w:r>
      <w:r w:rsidR="009340FF">
        <w:rPr>
          <w:color w:val="auto"/>
        </w:rPr>
        <w:t>notice but</w:t>
      </w:r>
      <w:r w:rsidR="00710AEE">
        <w:rPr>
          <w:color w:val="auto"/>
        </w:rPr>
        <w:t xml:space="preserve"> does not require formal notification as the event will be on private property. </w:t>
      </w:r>
    </w:p>
    <w:p w14:paraId="79BCD24E" w14:textId="3E9D2D89" w:rsidR="00A910DB" w:rsidRDefault="009340FF" w:rsidP="00A910DB">
      <w:pPr>
        <w:pStyle w:val="ListParagraph"/>
        <w:numPr>
          <w:ilvl w:val="0"/>
          <w:numId w:val="4"/>
        </w:numPr>
        <w:ind w:right="0"/>
        <w:rPr>
          <w:color w:val="auto"/>
        </w:rPr>
      </w:pPr>
      <w:r>
        <w:rPr>
          <w:color w:val="auto"/>
        </w:rPr>
        <w:t>Comments</w:t>
      </w:r>
      <w:r w:rsidR="00417443">
        <w:rPr>
          <w:color w:val="auto"/>
        </w:rPr>
        <w:t xml:space="preserve"> have been </w:t>
      </w:r>
      <w:r w:rsidR="0008267D">
        <w:rPr>
          <w:color w:val="auto"/>
        </w:rPr>
        <w:t>heard</w:t>
      </w:r>
      <w:r w:rsidR="00417443">
        <w:rPr>
          <w:color w:val="auto"/>
        </w:rPr>
        <w:t xml:space="preserve"> about Lot #27, which has many fallen trees. A letter </w:t>
      </w:r>
      <w:r w:rsidR="00CD5500">
        <w:rPr>
          <w:color w:val="auto"/>
        </w:rPr>
        <w:t>will</w:t>
      </w:r>
      <w:r w:rsidR="00417443">
        <w:rPr>
          <w:color w:val="auto"/>
        </w:rPr>
        <w:t xml:space="preserve"> be sent to the owner</w:t>
      </w:r>
      <w:r w:rsidR="00CD5500">
        <w:rPr>
          <w:color w:val="auto"/>
        </w:rPr>
        <w:t>, although unless there is a health or safety issue, the Association has little control over the appearance or condition of individual lots.</w:t>
      </w:r>
    </w:p>
    <w:p w14:paraId="2D38CEB4" w14:textId="10787F6A" w:rsidR="003477C7" w:rsidRPr="00A910DB" w:rsidRDefault="001A4D5B" w:rsidP="00A910DB">
      <w:pPr>
        <w:pStyle w:val="ListParagraph"/>
        <w:numPr>
          <w:ilvl w:val="0"/>
          <w:numId w:val="4"/>
        </w:numPr>
        <w:ind w:right="0"/>
        <w:rPr>
          <w:color w:val="auto"/>
        </w:rPr>
      </w:pPr>
      <w:r w:rsidRPr="00A910DB">
        <w:rPr>
          <w:color w:val="auto"/>
        </w:rPr>
        <w:t xml:space="preserve">Ideas </w:t>
      </w:r>
      <w:r w:rsidR="00A910DB" w:rsidRPr="00A910DB">
        <w:rPr>
          <w:color w:val="auto"/>
        </w:rPr>
        <w:t xml:space="preserve">about future pond work </w:t>
      </w:r>
      <w:proofErr w:type="gramStart"/>
      <w:r w:rsidRPr="00A910DB">
        <w:rPr>
          <w:color w:val="auto"/>
        </w:rPr>
        <w:t>were</w:t>
      </w:r>
      <w:proofErr w:type="gramEnd"/>
      <w:r w:rsidRPr="00A910DB">
        <w:rPr>
          <w:color w:val="auto"/>
        </w:rPr>
        <w:t xml:space="preserve"> </w:t>
      </w:r>
      <w:r w:rsidR="00A910DB" w:rsidRPr="00A910DB">
        <w:rPr>
          <w:color w:val="auto"/>
        </w:rPr>
        <w:t>shared (e.g.,</w:t>
      </w:r>
      <w:r w:rsidRPr="00A910DB">
        <w:rPr>
          <w:color w:val="auto"/>
        </w:rPr>
        <w:t xml:space="preserve"> </w:t>
      </w:r>
      <w:r w:rsidR="00B0313F" w:rsidRPr="00A910DB">
        <w:rPr>
          <w:color w:val="auto"/>
        </w:rPr>
        <w:t>handling</w:t>
      </w:r>
      <w:r w:rsidRPr="00A910DB">
        <w:rPr>
          <w:color w:val="auto"/>
        </w:rPr>
        <w:t xml:space="preserve"> cattails, adding</w:t>
      </w:r>
      <w:r w:rsidR="00A910DB" w:rsidRPr="00A910DB">
        <w:rPr>
          <w:color w:val="auto"/>
        </w:rPr>
        <w:t xml:space="preserve"> more</w:t>
      </w:r>
      <w:r w:rsidRPr="00A910DB">
        <w:rPr>
          <w:color w:val="auto"/>
        </w:rPr>
        <w:t xml:space="preserve"> </w:t>
      </w:r>
      <w:proofErr w:type="spellStart"/>
      <w:r w:rsidRPr="00A910DB">
        <w:rPr>
          <w:color w:val="auto"/>
        </w:rPr>
        <w:t>aglime</w:t>
      </w:r>
      <w:proofErr w:type="spellEnd"/>
      <w:r w:rsidR="00A910DB" w:rsidRPr="00A910DB">
        <w:rPr>
          <w:color w:val="auto"/>
        </w:rPr>
        <w:t>, etc.)</w:t>
      </w:r>
      <w:r w:rsidR="00B0313F" w:rsidRPr="00A910DB">
        <w:rPr>
          <w:color w:val="auto"/>
        </w:rPr>
        <w:t xml:space="preserve">. </w:t>
      </w:r>
    </w:p>
    <w:p w14:paraId="488FA5C7" w14:textId="77777777" w:rsidR="00A910DB" w:rsidRDefault="00A910DB">
      <w:pPr>
        <w:ind w:left="-5" w:right="0"/>
        <w:rPr>
          <w:color w:val="auto"/>
        </w:rPr>
      </w:pPr>
    </w:p>
    <w:p w14:paraId="775EA22F" w14:textId="5BDD0181" w:rsidR="003477C7" w:rsidRPr="00D34B47" w:rsidRDefault="00113617">
      <w:pPr>
        <w:ind w:left="-5" w:right="0"/>
        <w:rPr>
          <w:color w:val="auto"/>
        </w:rPr>
      </w:pPr>
      <w:r w:rsidRPr="00D34B47">
        <w:rPr>
          <w:color w:val="auto"/>
        </w:rPr>
        <w:t xml:space="preserve">Meeting adjourned at approximately </w:t>
      </w:r>
      <w:r w:rsidR="00417443">
        <w:rPr>
          <w:color w:val="auto"/>
        </w:rPr>
        <w:t>1:</w:t>
      </w:r>
      <w:r w:rsidR="0008267D">
        <w:rPr>
          <w:color w:val="auto"/>
        </w:rPr>
        <w:t>30</w:t>
      </w:r>
      <w:r w:rsidR="00417443">
        <w:rPr>
          <w:color w:val="auto"/>
        </w:rPr>
        <w:t>pm</w:t>
      </w:r>
      <w:r w:rsidRPr="00D34B47">
        <w:rPr>
          <w:color w:val="auto"/>
        </w:rPr>
        <w:t xml:space="preserve"> </w:t>
      </w:r>
    </w:p>
    <w:p w14:paraId="0480DA44" w14:textId="7FFA0AAB" w:rsidR="003477C7" w:rsidRPr="00D34B47" w:rsidRDefault="00113617">
      <w:pPr>
        <w:ind w:left="-5" w:right="0"/>
        <w:rPr>
          <w:color w:val="auto"/>
        </w:rPr>
      </w:pPr>
      <w:r w:rsidRPr="00D34B47">
        <w:rPr>
          <w:color w:val="auto"/>
        </w:rPr>
        <w:t xml:space="preserve">Submitted by: M. Jasinski </w:t>
      </w:r>
      <w:r w:rsidR="00D34B47" w:rsidRPr="00D34B47">
        <w:rPr>
          <w:color w:val="auto"/>
        </w:rPr>
        <w:t xml:space="preserve"> </w:t>
      </w:r>
    </w:p>
    <w:p w14:paraId="5E421979" w14:textId="3BA17B50" w:rsidR="003477C7" w:rsidRPr="00D34B47" w:rsidRDefault="00113617">
      <w:pPr>
        <w:spacing w:after="460"/>
        <w:ind w:left="-5" w:right="0"/>
        <w:rPr>
          <w:color w:val="auto"/>
        </w:rPr>
      </w:pPr>
      <w:r w:rsidRPr="00D34B47">
        <w:rPr>
          <w:color w:val="auto"/>
        </w:rPr>
        <w:t>Approve</w:t>
      </w:r>
      <w:r w:rsidR="00417443">
        <w:rPr>
          <w:color w:val="auto"/>
        </w:rPr>
        <w:t xml:space="preserve">d: </w:t>
      </w:r>
      <w:r w:rsidR="00644AFB" w:rsidRPr="00D34B47">
        <w:rPr>
          <w:i/>
          <w:color w:val="auto"/>
        </w:rPr>
        <w:t xml:space="preserve"> </w:t>
      </w:r>
      <w:r w:rsidR="00F351C5" w:rsidRPr="001253BE">
        <w:rPr>
          <w:i/>
          <w:color w:val="auto"/>
          <w:u w:val="single"/>
        </w:rPr>
        <w:t>_</w:t>
      </w:r>
      <w:r w:rsidR="001253BE" w:rsidRPr="001253BE">
        <w:rPr>
          <w:iCs/>
          <w:color w:val="auto"/>
          <w:u w:val="single"/>
        </w:rPr>
        <w:t>10/26/24</w:t>
      </w:r>
      <w:r w:rsidR="00F351C5">
        <w:rPr>
          <w:i/>
          <w:color w:val="auto"/>
        </w:rPr>
        <w:t>___</w:t>
      </w:r>
    </w:p>
    <w:p w14:paraId="28D82EB2" w14:textId="2A0DDB4E" w:rsidR="003477C7" w:rsidRPr="000B4151" w:rsidRDefault="00113617">
      <w:pPr>
        <w:tabs>
          <w:tab w:val="right" w:pos="9650"/>
        </w:tabs>
        <w:spacing w:after="0" w:line="259" w:lineRule="auto"/>
        <w:ind w:left="0" w:right="0" w:firstLine="0"/>
        <w:rPr>
          <w:color w:val="BF8F00" w:themeColor="accent4" w:themeShade="BF"/>
        </w:rPr>
      </w:pPr>
      <w:r w:rsidRPr="00D34B47">
        <w:rPr>
          <w:color w:val="auto"/>
          <w:sz w:val="18"/>
        </w:rPr>
        <w:t xml:space="preserve">GOPOA Minutes </w:t>
      </w:r>
      <w:r w:rsidR="00F351C5">
        <w:rPr>
          <w:color w:val="auto"/>
          <w:sz w:val="18"/>
        </w:rPr>
        <w:t>20240831 post special bd meeting</w:t>
      </w:r>
      <w:r w:rsidRPr="000B4151">
        <w:rPr>
          <w:color w:val="BF8F00" w:themeColor="accent4" w:themeShade="BF"/>
          <w:sz w:val="18"/>
        </w:rPr>
        <w:tab/>
      </w:r>
      <w:r w:rsidRPr="000B4151">
        <w:rPr>
          <w:color w:val="BF8F00" w:themeColor="accent4" w:themeShade="BF"/>
        </w:rPr>
        <w:t xml:space="preserve">1 </w:t>
      </w:r>
    </w:p>
    <w:sectPr w:rsidR="003477C7" w:rsidRPr="000B4151">
      <w:pgSz w:w="12240" w:h="15840"/>
      <w:pgMar w:top="1440" w:right="1283" w:bottom="1440" w:left="13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B82"/>
    <w:multiLevelType w:val="hybridMultilevel"/>
    <w:tmpl w:val="E53CC5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6BF453D"/>
    <w:multiLevelType w:val="hybridMultilevel"/>
    <w:tmpl w:val="E8B4054A"/>
    <w:lvl w:ilvl="0" w:tplc="3244C7C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24C7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EAB2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DAEA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0C32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2128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AF93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E2C7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2D1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825490"/>
    <w:multiLevelType w:val="hybridMultilevel"/>
    <w:tmpl w:val="D64E2D52"/>
    <w:lvl w:ilvl="0" w:tplc="FEBE5C8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0047E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4D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6F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6116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A01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22E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3E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A02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D596A"/>
    <w:multiLevelType w:val="hybridMultilevel"/>
    <w:tmpl w:val="92D46158"/>
    <w:lvl w:ilvl="0" w:tplc="E842D4F6">
      <w:start w:val="150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769F145B"/>
    <w:multiLevelType w:val="hybridMultilevel"/>
    <w:tmpl w:val="33EC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206193">
    <w:abstractNumId w:val="1"/>
  </w:num>
  <w:num w:numId="2" w16cid:durableId="1287663785">
    <w:abstractNumId w:val="2"/>
  </w:num>
  <w:num w:numId="3" w16cid:durableId="1106926370">
    <w:abstractNumId w:val="3"/>
  </w:num>
  <w:num w:numId="4" w16cid:durableId="695808292">
    <w:abstractNumId w:val="4"/>
  </w:num>
  <w:num w:numId="5" w16cid:durableId="115436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C7"/>
    <w:rsid w:val="0008267D"/>
    <w:rsid w:val="000903C6"/>
    <w:rsid w:val="000B4151"/>
    <w:rsid w:val="00113617"/>
    <w:rsid w:val="001253BE"/>
    <w:rsid w:val="001A4D5B"/>
    <w:rsid w:val="00295818"/>
    <w:rsid w:val="002E7CB3"/>
    <w:rsid w:val="00345D40"/>
    <w:rsid w:val="003477C7"/>
    <w:rsid w:val="00417443"/>
    <w:rsid w:val="004729BC"/>
    <w:rsid w:val="004E1246"/>
    <w:rsid w:val="00644AFB"/>
    <w:rsid w:val="00710AEE"/>
    <w:rsid w:val="00721F20"/>
    <w:rsid w:val="00827B2F"/>
    <w:rsid w:val="009340FF"/>
    <w:rsid w:val="00A910DB"/>
    <w:rsid w:val="00B0313F"/>
    <w:rsid w:val="00B16983"/>
    <w:rsid w:val="00C03964"/>
    <w:rsid w:val="00CA00A0"/>
    <w:rsid w:val="00CD5500"/>
    <w:rsid w:val="00D34B47"/>
    <w:rsid w:val="00D37667"/>
    <w:rsid w:val="00DC0F78"/>
    <w:rsid w:val="00DF6F75"/>
    <w:rsid w:val="00E74561"/>
    <w:rsid w:val="00F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BC579"/>
  <w15:docId w15:val="{4FFD6C14-11F7-D145-9860-B17B84C7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414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64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GOPOA Minutes 20210904 Special Bd Mtg.docx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GOPOA Minutes 20210904 Special Bd Mtg.docx</dc:title>
  <dc:subject/>
  <dc:creator>margaret jasinski</dc:creator>
  <cp:keywords/>
  <cp:lastModifiedBy>margaret jasinski</cp:lastModifiedBy>
  <cp:revision>13</cp:revision>
  <cp:lastPrinted>2024-09-08T19:16:00Z</cp:lastPrinted>
  <dcterms:created xsi:type="dcterms:W3CDTF">2024-08-25T22:34:00Z</dcterms:created>
  <dcterms:modified xsi:type="dcterms:W3CDTF">2025-08-13T21:29:00Z</dcterms:modified>
</cp:coreProperties>
</file>